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CB" w:rsidRPr="000E615B" w:rsidRDefault="004201CB" w:rsidP="004201CB">
      <w:pPr>
        <w:rPr>
          <w:rFonts w:ascii="Arial" w:hAnsi="Arial" w:cs="Arial"/>
          <w:color w:val="333333"/>
          <w:sz w:val="28"/>
          <w:szCs w:val="28"/>
        </w:rPr>
      </w:pPr>
    </w:p>
    <w:p w:rsidR="004201CB" w:rsidRPr="000E615B" w:rsidRDefault="004201CB" w:rsidP="004201CB">
      <w:pPr>
        <w:jc w:val="center"/>
        <w:rPr>
          <w:b/>
          <w:sz w:val="28"/>
          <w:szCs w:val="28"/>
        </w:rPr>
      </w:pPr>
      <w:r w:rsidRPr="000E615B">
        <w:rPr>
          <w:b/>
          <w:sz w:val="28"/>
          <w:szCs w:val="28"/>
        </w:rPr>
        <w:t>Решение уравнений, приводимых к квадратным уравнениям.</w:t>
      </w:r>
    </w:p>
    <w:p w:rsidR="004201CB" w:rsidRPr="00550CEA" w:rsidRDefault="004201CB" w:rsidP="004201CB">
      <w:pPr>
        <w:jc w:val="center"/>
        <w:rPr>
          <w:b/>
          <w:sz w:val="22"/>
          <w:szCs w:val="22"/>
        </w:rPr>
      </w:pPr>
    </w:p>
    <w:p w:rsidR="004201CB" w:rsidRPr="000E615B" w:rsidRDefault="004201CB" w:rsidP="004201CB">
      <w:pPr>
        <w:pStyle w:val="a3"/>
        <w:rPr>
          <w:sz w:val="28"/>
          <w:szCs w:val="28"/>
        </w:rPr>
      </w:pPr>
      <w:r w:rsidRPr="000E615B">
        <w:rPr>
          <w:b/>
          <w:bCs/>
          <w:sz w:val="28"/>
          <w:szCs w:val="28"/>
        </w:rPr>
        <w:t>Цели урока:</w:t>
      </w:r>
    </w:p>
    <w:p w:rsidR="004201CB" w:rsidRPr="000E615B" w:rsidRDefault="004201CB" w:rsidP="004201CB">
      <w:pPr>
        <w:pStyle w:val="a3"/>
      </w:pPr>
      <w:proofErr w:type="gramStart"/>
      <w:r w:rsidRPr="000E615B">
        <w:rPr>
          <w:b/>
          <w:u w:val="single"/>
        </w:rPr>
        <w:t>образовательная</w:t>
      </w:r>
      <w:proofErr w:type="gramEnd"/>
      <w:r w:rsidRPr="000E615B">
        <w:t>: познакомить учащихся с решением уравнений четвертой степени, по средством введения новой переменной.</w:t>
      </w:r>
    </w:p>
    <w:p w:rsidR="004201CB" w:rsidRPr="000E615B" w:rsidRDefault="004201CB" w:rsidP="004201CB">
      <w:pPr>
        <w:pStyle w:val="a3"/>
      </w:pPr>
      <w:proofErr w:type="gramStart"/>
      <w:r w:rsidRPr="000E615B">
        <w:rPr>
          <w:b/>
          <w:u w:val="single"/>
        </w:rPr>
        <w:t>развивающая</w:t>
      </w:r>
      <w:proofErr w:type="gramEnd"/>
      <w:r w:rsidRPr="000E615B">
        <w:rPr>
          <w:b/>
          <w:u w:val="single"/>
        </w:rPr>
        <w:t>:</w:t>
      </w:r>
      <w:r w:rsidRPr="000E615B">
        <w:t xml:space="preserve"> способствовать развитию внимания, логического мышления, умений анализировать, сравнивать и делать выводы.</w:t>
      </w:r>
    </w:p>
    <w:p w:rsidR="004201CB" w:rsidRPr="00550CEA" w:rsidRDefault="004201CB" w:rsidP="004201CB">
      <w:r w:rsidRPr="00550CEA">
        <w:t xml:space="preserve">План урока: </w:t>
      </w:r>
    </w:p>
    <w:p w:rsidR="004201CB" w:rsidRPr="00550CEA" w:rsidRDefault="004201CB" w:rsidP="004201CB">
      <w:r>
        <w:t>1.</w:t>
      </w:r>
      <w:r w:rsidR="000E615B">
        <w:t xml:space="preserve">Оргмомент. </w:t>
      </w:r>
      <w:r w:rsidRPr="00550CEA">
        <w:t>Постановка цели и задач урока.</w:t>
      </w:r>
    </w:p>
    <w:p w:rsidR="004201CB" w:rsidRDefault="004201CB" w:rsidP="004201CB">
      <w:r>
        <w:t xml:space="preserve">2. </w:t>
      </w:r>
      <w:r w:rsidRPr="00550CEA">
        <w:t xml:space="preserve">Тестирование по теме: «Квадратные уравнения». </w:t>
      </w:r>
    </w:p>
    <w:p w:rsidR="004201CB" w:rsidRPr="00B731FB" w:rsidRDefault="004201CB" w:rsidP="004201CB">
      <w:r>
        <w:t xml:space="preserve">3. </w:t>
      </w:r>
      <w:r w:rsidRPr="00B731FB">
        <w:t>Фронтальный опрос теории</w:t>
      </w:r>
      <w:r>
        <w:t>.</w:t>
      </w:r>
    </w:p>
    <w:p w:rsidR="004201CB" w:rsidRPr="00550CEA" w:rsidRDefault="004201CB" w:rsidP="004201CB">
      <w:r>
        <w:t xml:space="preserve">4. </w:t>
      </w:r>
      <w:r w:rsidRPr="00550CEA">
        <w:t>Повторение решения квадратного уравнения известными способами: разложением на множители, выделением полного квадрата двучлена, графическим способом, с помощью специальных формул.</w:t>
      </w:r>
    </w:p>
    <w:p w:rsidR="004201CB" w:rsidRDefault="004201CB" w:rsidP="004201CB">
      <w:r>
        <w:t>5.Физкультминутка.</w:t>
      </w:r>
    </w:p>
    <w:p w:rsidR="004201CB" w:rsidRDefault="004201CB" w:rsidP="004201CB">
      <w:r>
        <w:t>6.Изучение нового материала:</w:t>
      </w:r>
    </w:p>
    <w:p w:rsidR="004201CB" w:rsidRDefault="004201CB" w:rsidP="004201CB">
      <w:r>
        <w:t>7.</w:t>
      </w:r>
      <w:r w:rsidRPr="00B731FB">
        <w:t xml:space="preserve">Составление алгоритма решения уравнений, сводящихся к </w:t>
      </w:r>
      <w:proofErr w:type="gramStart"/>
      <w:r w:rsidRPr="00B731FB">
        <w:t>квадратным</w:t>
      </w:r>
      <w:proofErr w:type="gramEnd"/>
      <w:r w:rsidRPr="00B731FB">
        <w:t>.</w:t>
      </w:r>
      <w:r>
        <w:t xml:space="preserve"> </w:t>
      </w:r>
    </w:p>
    <w:p w:rsidR="004201CB" w:rsidRDefault="004201CB" w:rsidP="004201CB">
      <w:r>
        <w:t xml:space="preserve">8. </w:t>
      </w:r>
      <w:r w:rsidRPr="00550CEA">
        <w:t>Практикум решения уравнений</w:t>
      </w:r>
      <w:r>
        <w:t>, приво</w:t>
      </w:r>
      <w:r w:rsidRPr="00550CEA">
        <w:t xml:space="preserve">димых </w:t>
      </w:r>
      <w:proofErr w:type="gramStart"/>
      <w:r w:rsidRPr="00550CEA">
        <w:t>к</w:t>
      </w:r>
      <w:proofErr w:type="gramEnd"/>
      <w:r w:rsidRPr="00550CEA">
        <w:t xml:space="preserve"> квадратным</w:t>
      </w:r>
      <w:r>
        <w:t xml:space="preserve"> </w:t>
      </w:r>
      <w:r w:rsidRPr="00550CEA">
        <w:t>способом подстановки.</w:t>
      </w:r>
    </w:p>
    <w:p w:rsidR="004201CB" w:rsidRPr="00550CEA" w:rsidRDefault="004201CB" w:rsidP="004201CB">
      <w:r>
        <w:t>9.Самостоятельная работа в рабочих тетрадях</w:t>
      </w:r>
    </w:p>
    <w:p w:rsidR="004201CB" w:rsidRPr="00550CEA" w:rsidRDefault="004201CB" w:rsidP="004201CB">
      <w:r>
        <w:t>10.Подведение итогов урока. Историческая справка. Выставление оценок в листе самоконтроля.  З</w:t>
      </w:r>
      <w:r w:rsidRPr="00550CEA">
        <w:t xml:space="preserve">адание на дом. </w:t>
      </w:r>
    </w:p>
    <w:p w:rsidR="004201CB" w:rsidRPr="00550CEA" w:rsidRDefault="004201CB" w:rsidP="004201CB">
      <w:r>
        <w:t xml:space="preserve">11. </w:t>
      </w:r>
      <w:r w:rsidRPr="00193A51">
        <w:t>Рефлексия</w:t>
      </w:r>
      <w:r>
        <w:t>. Анкетирование учащихся.</w:t>
      </w:r>
    </w:p>
    <w:p w:rsidR="004201CB" w:rsidRPr="000E615B" w:rsidRDefault="004201CB" w:rsidP="000E615B">
      <w:pPr>
        <w:spacing w:before="100" w:beforeAutospacing="1" w:after="100" w:afterAutospacing="1"/>
        <w:jc w:val="center"/>
        <w:rPr>
          <w:b/>
          <w:bCs/>
          <w:color w:val="008000"/>
          <w:sz w:val="28"/>
          <w:szCs w:val="28"/>
        </w:rPr>
      </w:pPr>
      <w:r w:rsidRPr="000E615B">
        <w:rPr>
          <w:b/>
          <w:sz w:val="28"/>
          <w:szCs w:val="28"/>
        </w:rPr>
        <w:t>Ход урока:</w:t>
      </w:r>
    </w:p>
    <w:p w:rsidR="004201CB" w:rsidRPr="000E615B" w:rsidRDefault="004201CB" w:rsidP="000E615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E615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1.</w:t>
      </w:r>
      <w:r w:rsidR="000E615B" w:rsidRPr="000E615B">
        <w:rPr>
          <w:rFonts w:asciiTheme="minorHAnsi" w:hAnsiTheme="minorHAnsi"/>
          <w:sz w:val="28"/>
          <w:szCs w:val="28"/>
        </w:rPr>
        <w:t>Оргмоме</w:t>
      </w:r>
      <w:r w:rsidR="000E615B">
        <w:rPr>
          <w:rFonts w:asciiTheme="minorHAnsi" w:hAnsiTheme="minorHAnsi"/>
          <w:sz w:val="28"/>
          <w:szCs w:val="28"/>
        </w:rPr>
        <w:t>нт. Приветствие учащихся. Объявление целей и задач урока.</w:t>
      </w:r>
    </w:p>
    <w:p w:rsidR="000E615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bCs/>
          <w:color w:val="008000"/>
          <w:sz w:val="28"/>
          <w:szCs w:val="28"/>
          <w:u w:val="single"/>
        </w:rPr>
      </w:pPr>
      <w:r w:rsidRPr="000E615B">
        <w:rPr>
          <w:rFonts w:asciiTheme="minorHAnsi" w:hAnsiTheme="minorHAnsi"/>
          <w:b/>
          <w:sz w:val="28"/>
          <w:szCs w:val="28"/>
          <w:u w:val="single"/>
        </w:rPr>
        <w:t xml:space="preserve">Эпиграфом </w:t>
      </w:r>
      <w:r w:rsidR="000E615B" w:rsidRPr="000E615B">
        <w:rPr>
          <w:rFonts w:asciiTheme="minorHAnsi" w:hAnsiTheme="minorHAnsi"/>
          <w:b/>
          <w:sz w:val="28"/>
          <w:szCs w:val="28"/>
          <w:u w:val="single"/>
        </w:rPr>
        <w:t>урока: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>И. П. Павлов</w:t>
      </w:r>
      <w:r w:rsidRPr="000E615B">
        <w:rPr>
          <w:rFonts w:asciiTheme="minorHAnsi" w:hAnsiTheme="minorHAnsi"/>
          <w:sz w:val="28"/>
          <w:szCs w:val="28"/>
        </w:rPr>
        <w:t xml:space="preserve"> </w:t>
      </w:r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>«Изучите азы науки, прежде чем взойти на ее вершины. Никогда не беритесь за последующее, не усвоив предыдущее»</w:t>
      </w:r>
    </w:p>
    <w:p w:rsid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2.Тест</w:t>
      </w:r>
      <w:r w:rsidR="000E615B">
        <w:rPr>
          <w:rFonts w:asciiTheme="minorHAnsi" w:hAnsiTheme="minorHAnsi"/>
          <w:b/>
          <w:sz w:val="28"/>
          <w:szCs w:val="28"/>
        </w:rPr>
        <w:t>ирование по теме «квадратные уравнения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0E615B">
        <w:rPr>
          <w:rFonts w:asciiTheme="minorHAnsi" w:hAnsiTheme="minorHAnsi"/>
          <w:b/>
          <w:sz w:val="28"/>
          <w:szCs w:val="28"/>
        </w:rPr>
        <w:t xml:space="preserve">«Продолжить фразу» </w:t>
      </w:r>
      <w:r w:rsidRPr="000E615B">
        <w:rPr>
          <w:rFonts w:asciiTheme="minorHAnsi" w:hAnsiTheme="minorHAnsi"/>
          <w:sz w:val="28"/>
          <w:szCs w:val="28"/>
        </w:rPr>
        <w:t>(последующая самопроверка и оценка знаний».</w:t>
      </w:r>
      <w:proofErr w:type="gramEnd"/>
    </w:p>
    <w:p w:rsidR="004201CB" w:rsidRPr="000E615B" w:rsidRDefault="004201CB" w:rsidP="004201C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…(ах</w:t>
      </w:r>
      <w:proofErr w:type="gramStart"/>
      <w:r w:rsidRPr="000E615B">
        <w:rPr>
          <w:rFonts w:asciiTheme="minorHAnsi" w:hAnsiTheme="minorHAnsi"/>
          <w:sz w:val="28"/>
          <w:szCs w:val="28"/>
          <w:vertAlign w:val="superscript"/>
        </w:rPr>
        <w:t>2</w:t>
      </w:r>
      <w:proofErr w:type="gramEnd"/>
      <w:r w:rsidRPr="000E615B">
        <w:rPr>
          <w:rFonts w:asciiTheme="minorHAnsi" w:hAnsiTheme="minorHAnsi"/>
          <w:sz w:val="28"/>
          <w:szCs w:val="28"/>
        </w:rPr>
        <w:t>+вх+с=0,а=0)</w:t>
      </w:r>
    </w:p>
    <w:p w:rsidR="004201CB" w:rsidRPr="000E615B" w:rsidRDefault="004201CB" w:rsidP="004201C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Приведённым квадратным уравнением называется уравнение вида …(уравнение, в котором коэффициент при </w:t>
      </w:r>
      <w:r w:rsidRPr="000E615B">
        <w:rPr>
          <w:rFonts w:asciiTheme="minorHAnsi" w:hAnsiTheme="minorHAnsi"/>
          <w:sz w:val="28"/>
          <w:szCs w:val="28"/>
          <w:vertAlign w:val="superscript"/>
        </w:rPr>
        <w:t>2</w:t>
      </w:r>
      <w:r w:rsidRPr="000E615B">
        <w:rPr>
          <w:rFonts w:asciiTheme="minorHAnsi" w:hAnsiTheme="minorHAnsi"/>
          <w:sz w:val="28"/>
          <w:szCs w:val="28"/>
        </w:rPr>
        <w:t>х равен</w:t>
      </w:r>
      <w:proofErr w:type="gramStart"/>
      <w:r w:rsidRPr="000E615B">
        <w:rPr>
          <w:rFonts w:asciiTheme="minorHAnsi" w:hAnsiTheme="minorHAnsi"/>
          <w:sz w:val="28"/>
          <w:szCs w:val="28"/>
        </w:rPr>
        <w:t>1</w:t>
      </w:r>
      <w:proofErr w:type="gramEnd"/>
      <w:r w:rsidRPr="000E615B">
        <w:rPr>
          <w:rFonts w:asciiTheme="minorHAnsi" w:hAnsiTheme="minorHAnsi"/>
          <w:sz w:val="28"/>
          <w:szCs w:val="28"/>
        </w:rPr>
        <w:t>)</w:t>
      </w:r>
    </w:p>
    <w:p w:rsidR="004201CB" w:rsidRPr="000E615B" w:rsidRDefault="004201CB" w:rsidP="004201C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lastRenderedPageBreak/>
        <w:t>Способы решения квадратных уравнений: …</w:t>
      </w:r>
      <w:proofErr w:type="gramStart"/>
      <w:r w:rsidRPr="000E615B">
        <w:rPr>
          <w:rFonts w:asciiTheme="minorHAnsi" w:hAnsiTheme="minorHAnsi"/>
          <w:sz w:val="28"/>
          <w:szCs w:val="28"/>
        </w:rPr>
        <w:t xml:space="preserve">( </w:t>
      </w:r>
      <w:proofErr w:type="gramEnd"/>
      <w:r w:rsidRPr="000E615B">
        <w:rPr>
          <w:rFonts w:asciiTheme="minorHAnsi" w:hAnsiTheme="minorHAnsi"/>
          <w:sz w:val="28"/>
          <w:szCs w:val="28"/>
        </w:rPr>
        <w:t>разложением на множители, выделение квадрата двучлена))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3.</w:t>
      </w:r>
      <w:r w:rsidR="000E615B" w:rsidRPr="000E615B">
        <w:rPr>
          <w:rFonts w:asciiTheme="minorHAnsi" w:hAnsiTheme="minorHAnsi"/>
          <w:b/>
          <w:sz w:val="28"/>
          <w:szCs w:val="28"/>
        </w:rPr>
        <w:t xml:space="preserve">Фронтальный опрос теории, включает в себя </w:t>
      </w:r>
      <w:r w:rsidRPr="000E615B">
        <w:rPr>
          <w:rFonts w:asciiTheme="minorHAnsi" w:hAnsiTheme="minorHAnsi"/>
          <w:b/>
          <w:sz w:val="28"/>
          <w:szCs w:val="28"/>
        </w:rPr>
        <w:t xml:space="preserve">  повторение необходимых в дальнейшем понятий и формул.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 xml:space="preserve">4. Решение уравнения </w:t>
      </w:r>
      <w:r w:rsidRPr="000E615B">
        <w:rPr>
          <w:rFonts w:asciiTheme="minorHAnsi" w:hAnsiTheme="minorHAnsi"/>
          <w:b/>
          <w:sz w:val="28"/>
          <w:szCs w:val="28"/>
          <w:lang w:val="en-US"/>
        </w:rPr>
        <w:t>x</w:t>
      </w:r>
      <w:r w:rsidRPr="000E615B">
        <w:rPr>
          <w:rFonts w:asciiTheme="minorHAnsi" w:hAnsiTheme="minorHAnsi"/>
          <w:b/>
          <w:position w:val="-4"/>
          <w:sz w:val="28"/>
          <w:szCs w:val="28"/>
          <w:lang w:val="en-US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>
            <v:imagedata r:id="rId5" o:title=""/>
          </v:shape>
          <o:OLEObject Type="Embed" ProgID="Equation.3" ShapeID="_x0000_i1025" DrawAspect="Content" ObjectID="_1464383927" r:id="rId6"/>
        </w:object>
      </w:r>
      <w:r w:rsidRPr="000E615B">
        <w:rPr>
          <w:rFonts w:asciiTheme="minorHAnsi" w:hAnsiTheme="minorHAnsi"/>
          <w:b/>
          <w:sz w:val="28"/>
          <w:szCs w:val="28"/>
        </w:rPr>
        <w:t>-8</w:t>
      </w:r>
      <w:r w:rsidRPr="000E615B">
        <w:rPr>
          <w:rFonts w:asciiTheme="minorHAnsi" w:hAnsiTheme="minorHAnsi"/>
          <w:b/>
          <w:sz w:val="28"/>
          <w:szCs w:val="28"/>
          <w:lang w:val="en-US"/>
        </w:rPr>
        <w:t>x</w:t>
      </w:r>
      <w:r w:rsidRPr="000E615B">
        <w:rPr>
          <w:rFonts w:asciiTheme="minorHAnsi" w:hAnsiTheme="minorHAnsi"/>
          <w:b/>
          <w:sz w:val="28"/>
          <w:szCs w:val="28"/>
        </w:rPr>
        <w:t xml:space="preserve"> -9 = 0 известными способами.</w:t>
      </w:r>
    </w:p>
    <w:p w:rsidR="004201CB" w:rsidRPr="000E615B" w:rsidRDefault="004201CB" w:rsidP="004201CB">
      <w:p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5.Физкультминутка.</w:t>
      </w:r>
    </w:p>
    <w:p w:rsidR="004201CB" w:rsidRPr="000E615B" w:rsidRDefault="004201CB" w:rsidP="004201CB">
      <w:pPr>
        <w:tabs>
          <w:tab w:val="left" w:pos="1800"/>
        </w:tabs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 xml:space="preserve">6.Изучение нового материала. </w:t>
      </w:r>
      <w:r w:rsidRPr="000E615B">
        <w:rPr>
          <w:rFonts w:asciiTheme="minorHAnsi" w:hAnsiTheme="minorHAnsi"/>
          <w:sz w:val="28"/>
          <w:szCs w:val="28"/>
        </w:rPr>
        <w:t xml:space="preserve">Предложите способы решения следующего уравнения:                              </w:t>
      </w:r>
      <w:r w:rsidRPr="000E615B">
        <w:rPr>
          <w:rFonts w:asciiTheme="minorHAnsi" w:hAnsiTheme="minorHAnsi"/>
          <w:b/>
          <w:position w:val="-10"/>
          <w:sz w:val="28"/>
          <w:szCs w:val="28"/>
        </w:rPr>
        <w:object w:dxaOrig="2620" w:dyaOrig="380">
          <v:shape id="_x0000_i1026" type="#_x0000_t75" style="width:130.6pt;height:19.25pt" o:ole="">
            <v:imagedata r:id="rId7" o:title=""/>
          </v:shape>
          <o:OLEObject Type="Embed" ProgID="Equation.3" ShapeID="_x0000_i1026" DrawAspect="Content" ObjectID="_1464383928" r:id="rId8"/>
        </w:objec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bCs/>
          <w:color w:val="008000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Составление алгоритма решения уравнений, сводящихся к </w:t>
      </w:r>
      <w:proofErr w:type="gramStart"/>
      <w:r w:rsidRPr="000E615B">
        <w:rPr>
          <w:rFonts w:asciiTheme="minorHAnsi" w:hAnsiTheme="minorHAnsi"/>
          <w:sz w:val="28"/>
          <w:szCs w:val="28"/>
        </w:rPr>
        <w:t>квадратным</w:t>
      </w:r>
      <w:proofErr w:type="gramEnd"/>
      <w:r w:rsidRPr="000E615B">
        <w:rPr>
          <w:rFonts w:asciiTheme="minorHAnsi" w:hAnsiTheme="minorHAnsi"/>
          <w:sz w:val="28"/>
          <w:szCs w:val="28"/>
        </w:rPr>
        <w:t>.</w:t>
      </w:r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 xml:space="preserve"> </w:t>
      </w:r>
    </w:p>
    <w:p w:rsidR="004201CB" w:rsidRPr="000E615B" w:rsidRDefault="004201CB" w:rsidP="004201CB">
      <w:pPr>
        <w:spacing w:before="100" w:beforeAutospacing="1" w:after="100" w:afterAutospacing="1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0E615B">
        <w:rPr>
          <w:rFonts w:asciiTheme="minorHAnsi" w:hAnsiTheme="minorHAnsi"/>
          <w:b/>
          <w:sz w:val="28"/>
          <w:szCs w:val="28"/>
          <w:u w:val="single"/>
        </w:rPr>
        <w:t>7.Алгоритм решения: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 xml:space="preserve">Ввести замену переменной 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>Составить квадратное уравнение с новой переменной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 xml:space="preserve">Решить новое квадратное уравнение 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 xml:space="preserve">Вернуться к замене переменной 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 xml:space="preserve">Решить получившиеся квадратные уравнения 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 xml:space="preserve">Сделать вывод о числе решений уравнения </w:t>
      </w:r>
    </w:p>
    <w:p w:rsidR="004201CB" w:rsidRPr="000E615B" w:rsidRDefault="004201CB" w:rsidP="004201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/>
          <w:bCs/>
          <w:sz w:val="28"/>
          <w:szCs w:val="28"/>
        </w:rPr>
      </w:pPr>
      <w:r w:rsidRPr="000E615B">
        <w:rPr>
          <w:rFonts w:asciiTheme="minorHAnsi" w:hAnsiTheme="minorHAnsi"/>
          <w:bCs/>
          <w:sz w:val="28"/>
          <w:szCs w:val="28"/>
        </w:rPr>
        <w:t>Записать ответ</w:t>
      </w:r>
    </w:p>
    <w:p w:rsidR="004201CB" w:rsidRPr="000E615B" w:rsidRDefault="004201CB" w:rsidP="004201CB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 xml:space="preserve">«Умение решать задачи– </w:t>
      </w:r>
      <w:proofErr w:type="gramStart"/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>та</w:t>
      </w:r>
      <w:proofErr w:type="gramEnd"/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 xml:space="preserve">кое же искусство, как умение плавать и бегать. Ему можно научиться только путем подражания или упражнения». Д. Пойа </w:t>
      </w:r>
    </w:p>
    <w:p w:rsidR="000E615B" w:rsidRDefault="004201CB" w:rsidP="004201CB">
      <w:pPr>
        <w:rPr>
          <w:rFonts w:asciiTheme="minorHAnsi" w:hAnsiTheme="minorHAnsi"/>
          <w:b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</w:rPr>
        <w:t xml:space="preserve">8. </w:t>
      </w:r>
      <w:r w:rsidR="000E615B">
        <w:rPr>
          <w:rFonts w:asciiTheme="minorHAnsi" w:hAnsiTheme="minorHAnsi"/>
          <w:sz w:val="28"/>
          <w:szCs w:val="28"/>
        </w:rPr>
        <w:t xml:space="preserve"> Работа по учебнику. </w:t>
      </w:r>
      <w:r w:rsidRPr="000E615B">
        <w:rPr>
          <w:rFonts w:asciiTheme="minorHAnsi" w:hAnsiTheme="minorHAnsi"/>
          <w:sz w:val="28"/>
          <w:szCs w:val="28"/>
        </w:rPr>
        <w:t>Решите уравнение</w:t>
      </w:r>
      <w:r w:rsidRPr="000E615B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  <w:u w:val="single"/>
        </w:rPr>
      </w:pPr>
      <w:r w:rsidRPr="000E615B">
        <w:rPr>
          <w:rFonts w:asciiTheme="minorHAnsi" w:hAnsiTheme="minorHAnsi"/>
          <w:b/>
          <w:sz w:val="28"/>
          <w:szCs w:val="28"/>
          <w:u w:val="single"/>
        </w:rPr>
        <w:t>№276(</w:t>
      </w:r>
      <w:proofErr w:type="spellStart"/>
      <w:r w:rsidRPr="000E615B">
        <w:rPr>
          <w:rFonts w:asciiTheme="minorHAnsi" w:hAnsiTheme="minorHAnsi"/>
          <w:b/>
          <w:sz w:val="28"/>
          <w:szCs w:val="28"/>
          <w:u w:val="single"/>
        </w:rPr>
        <w:t>а</w:t>
      </w:r>
      <w:proofErr w:type="gramStart"/>
      <w:r w:rsidRPr="000E615B">
        <w:rPr>
          <w:rFonts w:asciiTheme="minorHAnsi" w:hAnsiTheme="minorHAnsi"/>
          <w:b/>
          <w:sz w:val="28"/>
          <w:szCs w:val="28"/>
          <w:u w:val="single"/>
        </w:rPr>
        <w:t>,в</w:t>
      </w:r>
      <w:proofErr w:type="spellEnd"/>
      <w:proofErr w:type="gramEnd"/>
      <w:r w:rsidR="000E615B">
        <w:rPr>
          <w:rFonts w:asciiTheme="minorHAnsi" w:hAnsiTheme="minorHAnsi"/>
          <w:b/>
          <w:sz w:val="28"/>
          <w:szCs w:val="28"/>
          <w:u w:val="single"/>
        </w:rPr>
        <w:t>)</w:t>
      </w: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  <w:u w:val="single"/>
        </w:rPr>
      </w:pPr>
      <w:r w:rsidRPr="000E615B">
        <w:rPr>
          <w:rFonts w:asciiTheme="minorHAnsi" w:hAnsiTheme="minorHAnsi"/>
          <w:b/>
          <w:sz w:val="28"/>
          <w:szCs w:val="28"/>
          <w:u w:val="single"/>
        </w:rPr>
        <w:t>№278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9. </w:t>
      </w:r>
      <w:r w:rsidRPr="000E615B">
        <w:rPr>
          <w:rFonts w:asciiTheme="minorHAnsi" w:hAnsiTheme="minorHAnsi"/>
          <w:b/>
          <w:sz w:val="28"/>
          <w:szCs w:val="28"/>
          <w:u w:val="single"/>
        </w:rPr>
        <w:t>Самостоятельная работа</w:t>
      </w:r>
    </w:p>
    <w:p w:rsidR="004201CB" w:rsidRPr="000E615B" w:rsidRDefault="004201CB" w:rsidP="004201CB">
      <w:pPr>
        <w:tabs>
          <w:tab w:val="left" w:pos="1950"/>
        </w:tabs>
        <w:rPr>
          <w:rFonts w:asciiTheme="minorHAnsi" w:hAnsiTheme="minorHAnsi"/>
          <w:sz w:val="28"/>
          <w:szCs w:val="28"/>
        </w:rPr>
      </w:pPr>
    </w:p>
    <w:p w:rsidR="004201CB" w:rsidRPr="000E615B" w:rsidRDefault="004201CB" w:rsidP="004201CB">
      <w:pPr>
        <w:tabs>
          <w:tab w:val="left" w:pos="1950"/>
        </w:tabs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10. Подведение итогов урока, выставление оценок, задание на дом</w:t>
      </w:r>
    </w:p>
    <w:p w:rsidR="004201CB" w:rsidRPr="000E615B" w:rsidRDefault="004201CB" w:rsidP="004201CB">
      <w:pPr>
        <w:tabs>
          <w:tab w:val="left" w:pos="1950"/>
        </w:tabs>
        <w:rPr>
          <w:rFonts w:asciiTheme="minorHAnsi" w:hAnsiTheme="minorHAnsi"/>
          <w:b/>
          <w:sz w:val="28"/>
          <w:szCs w:val="28"/>
        </w:rPr>
      </w:pPr>
    </w:p>
    <w:p w:rsidR="004201CB" w:rsidRPr="000E615B" w:rsidRDefault="004201CB" w:rsidP="004201CB">
      <w:pPr>
        <w:tabs>
          <w:tab w:val="left" w:pos="1950"/>
        </w:tabs>
        <w:rPr>
          <w:rFonts w:asciiTheme="minorHAnsi" w:hAnsiTheme="minorHAnsi"/>
          <w:b/>
          <w:sz w:val="28"/>
          <w:szCs w:val="28"/>
        </w:rPr>
      </w:pPr>
    </w:p>
    <w:p w:rsidR="004201CB" w:rsidRDefault="004201CB" w:rsidP="000E615B">
      <w:pPr>
        <w:tabs>
          <w:tab w:val="left" w:pos="1950"/>
        </w:tabs>
        <w:rPr>
          <w:rFonts w:asciiTheme="minorHAnsi" w:hAnsiTheme="minorHAnsi"/>
          <w:sz w:val="28"/>
          <w:szCs w:val="28"/>
        </w:rPr>
      </w:pPr>
      <w:proofErr w:type="spellStart"/>
      <w:r w:rsidRPr="000E615B">
        <w:rPr>
          <w:rFonts w:asciiTheme="minorHAnsi" w:hAnsiTheme="minorHAnsi"/>
          <w:b/>
          <w:sz w:val="28"/>
          <w:szCs w:val="28"/>
        </w:rPr>
        <w:t>Д\з</w:t>
      </w:r>
      <w:proofErr w:type="spellEnd"/>
      <w:r w:rsidRPr="000E615B">
        <w:rPr>
          <w:rFonts w:asciiTheme="minorHAnsi" w:hAnsiTheme="minorHAnsi"/>
          <w:b/>
          <w:sz w:val="28"/>
          <w:szCs w:val="28"/>
        </w:rPr>
        <w:t xml:space="preserve"> пункт12 стр. 77 №276(</w:t>
      </w:r>
      <w:proofErr w:type="spellStart"/>
      <w:r w:rsidRPr="000E615B">
        <w:rPr>
          <w:rFonts w:asciiTheme="minorHAnsi" w:hAnsiTheme="minorHAnsi"/>
          <w:b/>
          <w:sz w:val="28"/>
          <w:szCs w:val="28"/>
        </w:rPr>
        <w:t>б</w:t>
      </w:r>
      <w:proofErr w:type="gramStart"/>
      <w:r w:rsidRPr="000E615B">
        <w:rPr>
          <w:rFonts w:asciiTheme="minorHAnsi" w:hAnsiTheme="minorHAnsi"/>
          <w:b/>
          <w:sz w:val="28"/>
          <w:szCs w:val="28"/>
        </w:rPr>
        <w:t>,г</w:t>
      </w:r>
      <w:proofErr w:type="spellEnd"/>
      <w:proofErr w:type="gramEnd"/>
      <w:r w:rsidRPr="000E615B">
        <w:rPr>
          <w:rFonts w:asciiTheme="minorHAnsi" w:hAnsiTheme="minorHAnsi"/>
          <w:b/>
          <w:sz w:val="28"/>
          <w:szCs w:val="28"/>
        </w:rPr>
        <w:t>) №278</w:t>
      </w:r>
      <w:r w:rsidRPr="000E615B">
        <w:rPr>
          <w:rFonts w:asciiTheme="minorHAnsi" w:hAnsiTheme="minorHAnsi"/>
          <w:b/>
          <w:bCs/>
          <w:color w:val="008000"/>
          <w:sz w:val="28"/>
          <w:szCs w:val="28"/>
        </w:rPr>
        <w:t xml:space="preserve">  (2 столбик)</w:t>
      </w:r>
    </w:p>
    <w:p w:rsidR="000E615B" w:rsidRPr="000E615B" w:rsidRDefault="000E615B" w:rsidP="000E615B">
      <w:pPr>
        <w:tabs>
          <w:tab w:val="left" w:pos="1950"/>
        </w:tabs>
        <w:rPr>
          <w:rFonts w:asciiTheme="minorHAnsi" w:hAnsiTheme="minorHAnsi"/>
          <w:sz w:val="28"/>
          <w:szCs w:val="28"/>
        </w:rPr>
      </w:pPr>
    </w:p>
    <w:p w:rsidR="004201CB" w:rsidRPr="000E615B" w:rsidRDefault="004201CB" w:rsidP="004201CB">
      <w:pPr>
        <w:ind w:left="180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11.Рефлексия. Анкетирование учащихся.</w:t>
      </w:r>
    </w:p>
    <w:p w:rsidR="004201CB" w:rsidRPr="000E615B" w:rsidRDefault="004201CB" w:rsidP="004201CB">
      <w:pPr>
        <w:shd w:val="clear" w:color="auto" w:fill="FFFFFF"/>
        <w:ind w:right="29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201CB" w:rsidRPr="000E615B" w:rsidRDefault="004201CB" w:rsidP="004201CB">
      <w:pPr>
        <w:shd w:val="clear" w:color="auto" w:fill="FFFFFF"/>
        <w:ind w:right="29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201CB" w:rsidRPr="000E615B" w:rsidRDefault="004201CB" w:rsidP="004201CB">
      <w:pPr>
        <w:shd w:val="clear" w:color="auto" w:fill="FFFFFF"/>
        <w:ind w:right="29"/>
        <w:rPr>
          <w:rFonts w:asciiTheme="minorHAnsi" w:hAnsiTheme="minorHAnsi"/>
          <w:b/>
          <w:bCs/>
          <w:sz w:val="28"/>
          <w:szCs w:val="28"/>
        </w:rPr>
      </w:pPr>
    </w:p>
    <w:p w:rsidR="004201CB" w:rsidRPr="000E615B" w:rsidRDefault="000E615B" w:rsidP="004201CB">
      <w:p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lastRenderedPageBreak/>
        <w:t>1.</w:t>
      </w:r>
      <w:r w:rsidR="004201CB" w:rsidRPr="000E615B">
        <w:rPr>
          <w:rFonts w:asciiTheme="minorHAnsi" w:hAnsiTheme="minorHAnsi"/>
          <w:sz w:val="28"/>
          <w:szCs w:val="28"/>
          <w:u w:val="single"/>
        </w:rPr>
        <w:t>Ваше отношение к уроку: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понравилось заниматься;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было трудно;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Другое ________________________________________________</w:t>
      </w: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2.</w:t>
      </w:r>
      <w:r w:rsidRPr="000E615B">
        <w:rPr>
          <w:rFonts w:asciiTheme="minorHAnsi" w:hAnsiTheme="minorHAnsi"/>
          <w:b/>
          <w:sz w:val="28"/>
          <w:szCs w:val="28"/>
        </w:rPr>
        <w:t>С каким настроением Вы шли на данный урок? (поставьте «галочку» около соответствующего знака)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  <w:u w:val="single"/>
        </w:rPr>
        <w:t>3.Усвоили ли Вы главное в изученной теме?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1)да;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2)нет.</w:t>
      </w:r>
    </w:p>
    <w:p w:rsidR="004201CB" w:rsidRPr="000E615B" w:rsidRDefault="004201CB" w:rsidP="004201CB">
      <w:pPr>
        <w:tabs>
          <w:tab w:val="num" w:pos="1440"/>
        </w:tabs>
        <w:jc w:val="both"/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</w:rPr>
        <w:t>4</w:t>
      </w:r>
      <w:r w:rsidRPr="000E615B">
        <w:rPr>
          <w:rFonts w:asciiTheme="minorHAnsi" w:hAnsiTheme="minorHAnsi"/>
          <w:sz w:val="28"/>
          <w:szCs w:val="28"/>
          <w:u w:val="single"/>
        </w:rPr>
        <w:t>. Поставьте «галочку» около соответствующего знака, который отвечает Вашему настроению по окончании урока:</w:t>
      </w:r>
    </w:p>
    <w:p w:rsidR="004201CB" w:rsidRPr="000E615B" w:rsidRDefault="004201CB" w:rsidP="004201CB">
      <w:pPr>
        <w:numPr>
          <w:ilvl w:val="4"/>
          <w:numId w:val="3"/>
        </w:numPr>
        <w:tabs>
          <w:tab w:val="clear" w:pos="0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  <w:u w:val="single"/>
        </w:rPr>
        <w:t>1.Ваше отношение к уроку: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понравилось заниматься;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было трудно;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Другое ________________________________________________</w:t>
      </w: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2.</w:t>
      </w:r>
      <w:r w:rsidRPr="000E615B">
        <w:rPr>
          <w:rFonts w:asciiTheme="minorHAnsi" w:hAnsiTheme="minorHAnsi"/>
          <w:b/>
          <w:sz w:val="28"/>
          <w:szCs w:val="28"/>
        </w:rPr>
        <w:t>С каким настроением Вы шли на данный урок? (поставьте «галочку» около соответствующего знака)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  <w:u w:val="single"/>
        </w:rPr>
        <w:t>3.Усвоили ли Вы главное в изученной теме?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1)да;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2)нет.</w:t>
      </w:r>
    </w:p>
    <w:p w:rsidR="004201CB" w:rsidRPr="000E615B" w:rsidRDefault="004201CB" w:rsidP="004201CB">
      <w:pPr>
        <w:tabs>
          <w:tab w:val="num" w:pos="1440"/>
        </w:tabs>
        <w:jc w:val="both"/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</w:rPr>
        <w:t>4</w:t>
      </w:r>
      <w:r w:rsidRPr="000E615B">
        <w:rPr>
          <w:rFonts w:asciiTheme="minorHAnsi" w:hAnsiTheme="minorHAnsi"/>
          <w:sz w:val="28"/>
          <w:szCs w:val="28"/>
          <w:u w:val="single"/>
        </w:rPr>
        <w:t>. Поставьте «галочку» около соответствующего знака, который отвечает Вашему настроению по окончании урока:</w:t>
      </w:r>
    </w:p>
    <w:p w:rsidR="004201CB" w:rsidRPr="000E615B" w:rsidRDefault="004201CB" w:rsidP="004201CB">
      <w:pPr>
        <w:numPr>
          <w:ilvl w:val="4"/>
          <w:numId w:val="3"/>
        </w:numPr>
        <w:tabs>
          <w:tab w:val="clear" w:pos="0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  <w:u w:val="single"/>
        </w:rPr>
        <w:t>1.Ваше отношение к уроку: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понравилось заниматься;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Мне было трудно;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Другое ________________________________________________</w:t>
      </w:r>
    </w:p>
    <w:p w:rsidR="004201CB" w:rsidRPr="000E615B" w:rsidRDefault="004201CB" w:rsidP="004201CB">
      <w:pPr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2.</w:t>
      </w:r>
      <w:r w:rsidRPr="000E615B">
        <w:rPr>
          <w:rFonts w:asciiTheme="minorHAnsi" w:hAnsiTheme="minorHAnsi"/>
          <w:b/>
          <w:sz w:val="28"/>
          <w:szCs w:val="28"/>
        </w:rPr>
        <w:t>С каким настроением Вы шли на данный урок? (поставьте «галочку» около соответствующего знака)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lastRenderedPageBreak/>
        <w:t>_______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  <w:u w:val="single"/>
        </w:rPr>
        <w:t>3.Усвоили ли Вы главное в изученной теме?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1)да;</w:t>
      </w:r>
    </w:p>
    <w:p w:rsidR="004201CB" w:rsidRPr="000E615B" w:rsidRDefault="004201CB" w:rsidP="004201CB">
      <w:pPr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2)нет.</w:t>
      </w:r>
    </w:p>
    <w:p w:rsidR="004201CB" w:rsidRPr="000E615B" w:rsidRDefault="004201CB" w:rsidP="004201CB">
      <w:pPr>
        <w:tabs>
          <w:tab w:val="num" w:pos="1440"/>
        </w:tabs>
        <w:jc w:val="both"/>
        <w:rPr>
          <w:rFonts w:asciiTheme="minorHAnsi" w:hAnsiTheme="minorHAnsi"/>
          <w:sz w:val="28"/>
          <w:szCs w:val="28"/>
          <w:u w:val="single"/>
        </w:rPr>
      </w:pPr>
      <w:r w:rsidRPr="000E615B">
        <w:rPr>
          <w:rFonts w:asciiTheme="minorHAnsi" w:hAnsiTheme="minorHAnsi"/>
          <w:sz w:val="28"/>
          <w:szCs w:val="28"/>
        </w:rPr>
        <w:t>4</w:t>
      </w:r>
      <w:r w:rsidRPr="000E615B">
        <w:rPr>
          <w:rFonts w:asciiTheme="minorHAnsi" w:hAnsiTheme="minorHAnsi"/>
          <w:sz w:val="28"/>
          <w:szCs w:val="28"/>
          <w:u w:val="single"/>
        </w:rPr>
        <w:t>. Поставьте «галочку» около соответствующего знака, который отвечает Вашему настроению по окончании урока:</w:t>
      </w:r>
    </w:p>
    <w:p w:rsidR="004201CB" w:rsidRPr="000E615B" w:rsidRDefault="004201CB" w:rsidP="004201CB">
      <w:pPr>
        <w:numPr>
          <w:ilvl w:val="4"/>
          <w:numId w:val="3"/>
        </w:numPr>
        <w:tabs>
          <w:tab w:val="clear" w:pos="0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5"/>
          <w:numId w:val="3"/>
        </w:numPr>
        <w:tabs>
          <w:tab w:val="left" w:pos="855"/>
        </w:tabs>
        <w:ind w:left="0"/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4201CB" w:rsidRPr="000E615B" w:rsidRDefault="004201CB" w:rsidP="004201CB">
      <w:pPr>
        <w:numPr>
          <w:ilvl w:val="6"/>
          <w:numId w:val="3"/>
        </w:numPr>
        <w:tabs>
          <w:tab w:val="clear" w:pos="794"/>
          <w:tab w:val="num" w:pos="855"/>
        </w:tabs>
        <w:jc w:val="both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_______</w:t>
      </w: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</w:p>
    <w:p w:rsidR="004201CB" w:rsidRPr="000E615B" w:rsidRDefault="000E615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Приложение №1. </w:t>
      </w:r>
      <w:r w:rsidR="004201CB" w:rsidRPr="000E615B">
        <w:rPr>
          <w:rFonts w:asciiTheme="minorHAnsi" w:hAnsiTheme="minorHAnsi"/>
          <w:b/>
          <w:sz w:val="28"/>
          <w:szCs w:val="28"/>
        </w:rPr>
        <w:t>Тест «Продолжить фразу»</w:t>
      </w:r>
    </w:p>
    <w:p w:rsidR="004201CB" w:rsidRPr="000E615B" w:rsidRDefault="004201CB" w:rsidP="004201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Приведённым 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Квадратное уравнение называется неполным …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Тест «Продолжить фразу»</w:t>
      </w:r>
    </w:p>
    <w:p w:rsidR="004201CB" w:rsidRPr="000E615B" w:rsidRDefault="004201CB" w:rsidP="004201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Приведённым квадратным уравнением называется уравнение вида … </w:t>
      </w:r>
    </w:p>
    <w:p w:rsidR="004201CB" w:rsidRPr="000E615B" w:rsidRDefault="004201CB" w:rsidP="004201CB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Квадратное уравнение называется неполным …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Тест «Продолжить фразу»</w:t>
      </w:r>
    </w:p>
    <w:p w:rsidR="004201CB" w:rsidRPr="000E615B" w:rsidRDefault="004201CB" w:rsidP="004201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Приведённым квадратным уравнением называется уравнение вида … </w:t>
      </w:r>
    </w:p>
    <w:p w:rsidR="004201CB" w:rsidRPr="000E615B" w:rsidRDefault="004201CB" w:rsidP="004201CB">
      <w:pPr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Квадратное уравнение называется неполным …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Тест «Продолжить фразу»</w:t>
      </w:r>
    </w:p>
    <w:p w:rsidR="004201CB" w:rsidRPr="000E615B" w:rsidRDefault="004201CB" w:rsidP="004201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Приведённым 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 Квадратное уравнение называется неполным …</w:t>
      </w:r>
    </w:p>
    <w:p w:rsidR="004201CB" w:rsidRPr="000E615B" w:rsidRDefault="004201CB" w:rsidP="004201CB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 w:rsidRPr="000E615B">
        <w:rPr>
          <w:rFonts w:asciiTheme="minorHAnsi" w:hAnsiTheme="minorHAnsi"/>
          <w:b/>
          <w:sz w:val="28"/>
          <w:szCs w:val="28"/>
        </w:rPr>
        <w:t>Тест «Продолжить фразу»</w:t>
      </w:r>
    </w:p>
    <w:p w:rsidR="004201CB" w:rsidRPr="000E615B" w:rsidRDefault="004201CB" w:rsidP="004201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Квадратным уравнением называется уравнение вида …</w:t>
      </w:r>
    </w:p>
    <w:p w:rsidR="004201CB" w:rsidRPr="000E615B" w:rsidRDefault="004201CB" w:rsidP="004201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Корни квадратного уравнения находятся по формуле …</w:t>
      </w:r>
    </w:p>
    <w:p w:rsidR="004201CB" w:rsidRPr="000E615B" w:rsidRDefault="004201CB" w:rsidP="004201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Количество корней квадратного уравнения зависит </w:t>
      </w:r>
      <w:proofErr w:type="gramStart"/>
      <w:r w:rsidRPr="000E615B">
        <w:rPr>
          <w:rFonts w:asciiTheme="minorHAnsi" w:hAnsiTheme="minorHAnsi"/>
          <w:sz w:val="28"/>
          <w:szCs w:val="28"/>
        </w:rPr>
        <w:t>от</w:t>
      </w:r>
      <w:proofErr w:type="gramEnd"/>
      <w:r w:rsidRPr="000E615B">
        <w:rPr>
          <w:rFonts w:asciiTheme="minorHAnsi" w:hAnsiTheme="minorHAnsi"/>
          <w:sz w:val="28"/>
          <w:szCs w:val="28"/>
        </w:rPr>
        <w:t xml:space="preserve"> …</w:t>
      </w:r>
    </w:p>
    <w:p w:rsidR="004201CB" w:rsidRPr="000E615B" w:rsidRDefault="004201CB" w:rsidP="004201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 xml:space="preserve">Приведённым квадратным уравнением называется уравнение вида … </w:t>
      </w:r>
    </w:p>
    <w:p w:rsidR="004201CB" w:rsidRPr="000E615B" w:rsidRDefault="004201CB" w:rsidP="004201CB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0E615B">
        <w:rPr>
          <w:rFonts w:asciiTheme="minorHAnsi" w:hAnsiTheme="minorHAnsi"/>
          <w:sz w:val="28"/>
          <w:szCs w:val="28"/>
        </w:rPr>
        <w:t>Квадратное уравнение называется неполным …</w:t>
      </w:r>
    </w:p>
    <w:p w:rsidR="004201CB" w:rsidRPr="000E615B" w:rsidRDefault="004201CB" w:rsidP="004201CB">
      <w:pPr>
        <w:tabs>
          <w:tab w:val="left" w:pos="1900"/>
        </w:tabs>
        <w:spacing w:line="360" w:lineRule="auto"/>
        <w:ind w:left="1080"/>
        <w:jc w:val="both"/>
        <w:rPr>
          <w:rFonts w:asciiTheme="minorHAnsi" w:hAnsiTheme="minorHAnsi"/>
          <w:sz w:val="28"/>
          <w:szCs w:val="28"/>
        </w:rPr>
      </w:pPr>
    </w:p>
    <w:p w:rsidR="000E615B" w:rsidRDefault="000E615B" w:rsidP="004201CB">
      <w:pPr>
        <w:rPr>
          <w:rFonts w:asciiTheme="minorHAnsi" w:hAnsiTheme="minorHAnsi" w:cs="Arial"/>
          <w:b/>
          <w:bCs/>
          <w:color w:val="FF2A2A"/>
          <w:sz w:val="28"/>
          <w:szCs w:val="28"/>
        </w:rPr>
      </w:pPr>
    </w:p>
    <w:p w:rsidR="000E615B" w:rsidRDefault="000E615B" w:rsidP="004201CB">
      <w:pPr>
        <w:rPr>
          <w:rFonts w:asciiTheme="minorHAnsi" w:hAnsiTheme="minorHAnsi" w:cs="Arial"/>
          <w:b/>
          <w:bCs/>
          <w:color w:val="FF2A2A"/>
          <w:sz w:val="28"/>
          <w:szCs w:val="28"/>
        </w:rPr>
      </w:pPr>
    </w:p>
    <w:p w:rsidR="004201CB" w:rsidRPr="000E615B" w:rsidRDefault="000E615B" w:rsidP="004201CB">
      <w:pPr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FF2A2A"/>
          <w:sz w:val="28"/>
          <w:szCs w:val="28"/>
        </w:rPr>
        <w:lastRenderedPageBreak/>
        <w:t xml:space="preserve">Приложение №2 </w:t>
      </w:r>
      <w:r w:rsidR="004201CB" w:rsidRPr="000E615B">
        <w:rPr>
          <w:rFonts w:asciiTheme="minorHAnsi" w:hAnsiTheme="minorHAnsi" w:cs="Arial"/>
          <w:b/>
          <w:bCs/>
          <w:color w:val="FF2A2A"/>
          <w:sz w:val="28"/>
          <w:szCs w:val="28"/>
        </w:rPr>
        <w:t xml:space="preserve">МУДРЫЕ МЫСЛИ </w:t>
      </w:r>
    </w:p>
    <w:p w:rsidR="004201CB" w:rsidRPr="000E615B" w:rsidRDefault="004201CB" w:rsidP="004201CB">
      <w:pPr>
        <w:rPr>
          <w:rFonts w:asciiTheme="minorHAnsi" w:hAnsiTheme="minorHAnsi" w:cs="Arial"/>
          <w:color w:val="000000"/>
          <w:sz w:val="28"/>
          <w:szCs w:val="28"/>
        </w:rPr>
      </w:pPr>
      <w:r w:rsidRPr="000E615B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1254760" cy="1116330"/>
            <wp:effectExtent l="19050" t="0" r="2540" b="0"/>
            <wp:docPr id="3" name="Рисунок 3" descr="main122380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12238036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CB" w:rsidRPr="000E615B" w:rsidRDefault="004201CB" w:rsidP="004201CB">
      <w:pPr>
        <w:rPr>
          <w:rFonts w:asciiTheme="minorHAnsi" w:hAnsiTheme="minorHAnsi" w:cs="Arial"/>
          <w:color w:val="000000"/>
          <w:sz w:val="28"/>
          <w:szCs w:val="28"/>
        </w:rPr>
      </w:pPr>
      <w:r w:rsidRPr="000E615B">
        <w:rPr>
          <w:rFonts w:asciiTheme="minorHAnsi" w:hAnsiTheme="minorHAnsi" w:cs="Arial"/>
          <w:color w:val="000000"/>
          <w:sz w:val="28"/>
          <w:szCs w:val="28"/>
        </w:rPr>
        <w:t xml:space="preserve">Дуглас </w:t>
      </w:r>
      <w:proofErr w:type="spellStart"/>
      <w:r w:rsidRPr="000E615B">
        <w:rPr>
          <w:rFonts w:asciiTheme="minorHAnsi" w:hAnsiTheme="minorHAnsi" w:cs="Arial"/>
          <w:color w:val="000000"/>
          <w:sz w:val="28"/>
          <w:szCs w:val="28"/>
        </w:rPr>
        <w:t>Мэллох</w:t>
      </w:r>
      <w:proofErr w:type="spellEnd"/>
      <w:proofErr w:type="gramStart"/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Е</w:t>
      </w:r>
      <w:proofErr w:type="gramEnd"/>
      <w:r w:rsidRPr="000E615B">
        <w:rPr>
          <w:rFonts w:asciiTheme="minorHAnsi" w:hAnsiTheme="minorHAnsi" w:cs="Arial"/>
          <w:color w:val="000000"/>
          <w:sz w:val="28"/>
          <w:szCs w:val="28"/>
        </w:rPr>
        <w:t xml:space="preserve">сли ты не можешь быть сосной                                              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на вершине холма,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 xml:space="preserve">Будь маленьким деревцем в долине,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но только самым лучшим деревцем.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Будь кустиком, если не можешь быть деревом.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Будь травой у дороги и дай отдых усталому путнику,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Если не можешь быть кустиком.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 xml:space="preserve">Если ты не можешь быть китом,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будь самым красивым окунем в озере!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 xml:space="preserve">Все мы не можем быть капитанами,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кто-то должен быть и матросом.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Для всех найдется работа на корабле жизни, только найди свое дело.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Работа может быть большой и малой.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Мы должны делать то, что неотложно.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Если ты не можешь быть широкой дорогой, будь узенькой тропинкой.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 xml:space="preserve">Если ты не можешь быть солнцем,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будь звездой на небе.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 xml:space="preserve">Только найди свое дело и старайся 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стать самым лучшим!</w:t>
      </w:r>
      <w:r w:rsidRPr="000E615B">
        <w:rPr>
          <w:rFonts w:asciiTheme="minorHAnsi" w:hAnsiTheme="minorHAnsi" w:cs="Arial"/>
          <w:color w:val="000000"/>
          <w:sz w:val="28"/>
          <w:szCs w:val="28"/>
        </w:rPr>
        <w:br/>
        <w:t>Проявляй лучшее, что в тебе есть.</w:t>
      </w: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E615B" w:rsidRDefault="000E615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Приложение №3 </w:t>
      </w:r>
    </w:p>
    <w:p w:rsidR="004201CB" w:rsidRPr="000E615B" w:rsidRDefault="004201CB" w:rsidP="004201CB">
      <w:pPr>
        <w:pStyle w:val="a3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E615B">
        <w:rPr>
          <w:rFonts w:asciiTheme="minorHAnsi" w:hAnsiTheme="minorHAnsi" w:cs="Arial"/>
          <w:b/>
          <w:bCs/>
          <w:sz w:val="28"/>
          <w:szCs w:val="28"/>
        </w:rPr>
        <w:t>Оцените свою работу на уроке в листе самоконтроля</w:t>
      </w:r>
    </w:p>
    <w:tbl>
      <w:tblPr>
        <w:tblW w:w="0" w:type="auto"/>
        <w:jc w:val="center"/>
        <w:tblCellSpacing w:w="7" w:type="dxa"/>
        <w:tblInd w:w="-11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00"/>
        <w:gridCol w:w="1263"/>
        <w:gridCol w:w="1463"/>
        <w:gridCol w:w="696"/>
        <w:gridCol w:w="791"/>
        <w:gridCol w:w="790"/>
        <w:gridCol w:w="171"/>
        <w:gridCol w:w="631"/>
        <w:gridCol w:w="737"/>
        <w:gridCol w:w="722"/>
        <w:gridCol w:w="810"/>
      </w:tblGrid>
      <w:tr w:rsidR="000E615B" w:rsidRPr="000E615B" w:rsidTr="000E615B">
        <w:trPr>
          <w:trHeight w:val="830"/>
          <w:tblCellSpacing w:w="7" w:type="dxa"/>
          <w:jc w:val="center"/>
        </w:trPr>
        <w:tc>
          <w:tcPr>
            <w:tcW w:w="9129" w:type="dxa"/>
            <w:gridSpan w:val="11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0E615B" w:rsidRPr="000E615B" w:rsidRDefault="000E615B" w:rsidP="000E615B">
            <w:pPr>
              <w:pStyle w:val="a3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Ф. И. ученика</w:t>
            </w:r>
          </w:p>
        </w:tc>
      </w:tr>
      <w:tr w:rsidR="004201CB" w:rsidRPr="000E615B" w:rsidTr="000E615B">
        <w:trPr>
          <w:trHeight w:val="830"/>
          <w:tblCellSpacing w:w="7" w:type="dxa"/>
          <w:jc w:val="center"/>
        </w:trPr>
        <w:tc>
          <w:tcPr>
            <w:tcW w:w="10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тест</w:t>
            </w:r>
          </w:p>
        </w:tc>
        <w:tc>
          <w:tcPr>
            <w:tcW w:w="124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bCs/>
                <w:sz w:val="28"/>
                <w:szCs w:val="28"/>
              </w:rPr>
              <w:t>Устные</w:t>
            </w:r>
          </w:p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bCs/>
                <w:sz w:val="28"/>
                <w:szCs w:val="28"/>
              </w:rPr>
              <w:t>ответы</w:t>
            </w:r>
          </w:p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bCs/>
                <w:sz w:val="28"/>
                <w:szCs w:val="28"/>
              </w:rPr>
              <w:t>на уроке</w:t>
            </w:r>
          </w:p>
        </w:tc>
        <w:tc>
          <w:tcPr>
            <w:tcW w:w="144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x</w:t>
            </w:r>
            <w:r w:rsidRPr="000E615B">
              <w:rPr>
                <w:rFonts w:asciiTheme="minorHAnsi" w:hAnsiTheme="minorHAnsi"/>
                <w:b/>
                <w:position w:val="-4"/>
                <w:sz w:val="28"/>
                <w:szCs w:val="28"/>
                <w:lang w:val="en-US"/>
              </w:rPr>
              <w:object w:dxaOrig="160" w:dyaOrig="300">
                <v:shape id="_x0000_i1027" type="#_x0000_t75" style="width:8.35pt;height:15.05pt" o:ole="">
                  <v:imagedata r:id="rId5" o:title=""/>
                </v:shape>
                <o:OLEObject Type="Embed" ProgID="Equation.3" ShapeID="_x0000_i1027" DrawAspect="Content" ObjectID="_1464383929" r:id="rId10"/>
              </w:object>
            </w:r>
            <w:r w:rsidRPr="000E615B">
              <w:rPr>
                <w:rFonts w:asciiTheme="minorHAnsi" w:hAnsiTheme="minorHAnsi"/>
                <w:b/>
                <w:sz w:val="28"/>
                <w:szCs w:val="28"/>
              </w:rPr>
              <w:t>-8</w:t>
            </w:r>
            <w:r w:rsidRPr="000E615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x</w:t>
            </w:r>
            <w:r w:rsidRPr="000E615B">
              <w:rPr>
                <w:rFonts w:asciiTheme="minorHAnsi" w:hAnsiTheme="minorHAnsi"/>
                <w:b/>
                <w:sz w:val="28"/>
                <w:szCs w:val="28"/>
              </w:rPr>
              <w:t xml:space="preserve"> -9 = 0</w:t>
            </w:r>
          </w:p>
        </w:tc>
        <w:tc>
          <w:tcPr>
            <w:tcW w:w="30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bCs/>
                <w:sz w:val="28"/>
                <w:szCs w:val="28"/>
              </w:rPr>
              <w:t>решение уравнений</w:t>
            </w:r>
          </w:p>
        </w:tc>
        <w:tc>
          <w:tcPr>
            <w:tcW w:w="7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0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с/</w:t>
            </w:r>
            <w:proofErr w:type="spellStart"/>
            <w:proofErr w:type="gramStart"/>
            <w:r w:rsidRPr="000E615B">
              <w:rPr>
                <w:rFonts w:asciiTheme="minorHAnsi" w:hAnsiTheme="minorHAnsi" w:cs="Arial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8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4201CB" w:rsidRPr="000E615B" w:rsidRDefault="004201CB" w:rsidP="003440FF">
            <w:pPr>
              <w:pStyle w:val="a3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Итог</w:t>
            </w:r>
          </w:p>
          <w:p w:rsidR="004201CB" w:rsidRPr="000E615B" w:rsidRDefault="004201CB" w:rsidP="003440FF">
            <w:pPr>
              <w:pStyle w:val="a3"/>
              <w:ind w:left="113" w:right="11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201CB" w:rsidRPr="000E615B" w:rsidTr="000E615B">
        <w:trPr>
          <w:trHeight w:val="830"/>
          <w:tblCellSpacing w:w="7" w:type="dxa"/>
          <w:jc w:val="center"/>
        </w:trPr>
        <w:tc>
          <w:tcPr>
            <w:tcW w:w="10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BE3A74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pStyle w:val="a3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4201CB" w:rsidRPr="000E615B" w:rsidTr="000E615B">
        <w:trPr>
          <w:tblCellSpacing w:w="7" w:type="dxa"/>
          <w:jc w:val="center"/>
        </w:trPr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  <w:tc>
          <w:tcPr>
            <w:tcW w:w="306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01CB" w:rsidRPr="000E615B" w:rsidRDefault="004201CB" w:rsidP="003440FF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0E615B">
              <w:rPr>
                <w:rFonts w:asciiTheme="minorHAnsi" w:hAnsiTheme="minorHAnsi" w:cs="Arial"/>
                <w:sz w:val="28"/>
                <w:szCs w:val="28"/>
              </w:rPr>
              <w:t> </w:t>
            </w:r>
          </w:p>
        </w:tc>
      </w:tr>
    </w:tbl>
    <w:p w:rsidR="004201CB" w:rsidRPr="000E615B" w:rsidRDefault="004201CB" w:rsidP="004201CB">
      <w:pPr>
        <w:rPr>
          <w:rFonts w:asciiTheme="minorHAnsi" w:hAnsiTheme="minorHAnsi"/>
          <w:sz w:val="28"/>
          <w:szCs w:val="28"/>
          <w:u w:val="single"/>
        </w:rPr>
      </w:pPr>
    </w:p>
    <w:p w:rsidR="00B65850" w:rsidRPr="000E615B" w:rsidRDefault="000E615B" w:rsidP="004201CB">
      <w:pPr>
        <w:rPr>
          <w:rFonts w:asciiTheme="minorHAnsi" w:hAnsiTheme="minorHAnsi"/>
          <w:sz w:val="28"/>
          <w:szCs w:val="28"/>
        </w:rPr>
      </w:pPr>
    </w:p>
    <w:sectPr w:rsidR="00B65850" w:rsidRPr="000E615B" w:rsidSect="0015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364"/>
    <w:multiLevelType w:val="hybridMultilevel"/>
    <w:tmpl w:val="A0208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332353F"/>
    <w:multiLevelType w:val="hybridMultilevel"/>
    <w:tmpl w:val="00F039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645825"/>
    <w:multiLevelType w:val="hybridMultilevel"/>
    <w:tmpl w:val="BE74F2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F61E5F"/>
    <w:multiLevelType w:val="hybridMultilevel"/>
    <w:tmpl w:val="C080A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DE1C85"/>
    <w:multiLevelType w:val="hybridMultilevel"/>
    <w:tmpl w:val="A0788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6151A3"/>
    <w:multiLevelType w:val="hybridMultilevel"/>
    <w:tmpl w:val="2758C4EC"/>
    <w:lvl w:ilvl="0" w:tplc="00843E20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0843E2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7DD8672E">
      <w:start w:val="1"/>
      <w:numFmt w:val="decimal"/>
      <w:lvlText w:val="%3)"/>
      <w:lvlJc w:val="left"/>
      <w:pPr>
        <w:tabs>
          <w:tab w:val="num" w:pos="4680"/>
        </w:tabs>
        <w:ind w:left="2027" w:hanging="22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 w:tplc="00843E20"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D6867AEE">
      <w:numFmt w:val="bullet"/>
      <w:lvlText w:val="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  <w:szCs w:val="40"/>
      </w:rPr>
    </w:lvl>
    <w:lvl w:ilvl="5" w:tplc="FF9211EC">
      <w:numFmt w:val="bullet"/>
      <w:lvlText w:val=""/>
      <w:lvlJc w:val="left"/>
      <w:pPr>
        <w:tabs>
          <w:tab w:val="num" w:pos="3960"/>
        </w:tabs>
        <w:ind w:left="3960" w:firstLine="0"/>
      </w:pPr>
      <w:rPr>
        <w:rFonts w:ascii="Wingdings" w:hAnsi="Wingdings" w:hint="default"/>
        <w:sz w:val="40"/>
        <w:szCs w:val="40"/>
      </w:rPr>
    </w:lvl>
    <w:lvl w:ilvl="6" w:tplc="22BE26CE">
      <w:numFmt w:val="bullet"/>
      <w:lvlText w:val=""/>
      <w:lvlJc w:val="left"/>
      <w:pPr>
        <w:tabs>
          <w:tab w:val="num" w:pos="794"/>
        </w:tabs>
        <w:ind w:left="0" w:firstLine="0"/>
      </w:pPr>
      <w:rPr>
        <w:rFonts w:ascii="Wingdings" w:hAnsi="Wingdings" w:hint="default"/>
        <w:sz w:val="40"/>
        <w:szCs w:val="40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C20D5"/>
    <w:multiLevelType w:val="hybridMultilevel"/>
    <w:tmpl w:val="6ABC46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E2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07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A2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2D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E4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1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A2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135DF"/>
    <w:multiLevelType w:val="hybridMultilevel"/>
    <w:tmpl w:val="D82E11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751CE3"/>
    <w:multiLevelType w:val="hybridMultilevel"/>
    <w:tmpl w:val="CFB2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FA36C58"/>
    <w:multiLevelType w:val="hybridMultilevel"/>
    <w:tmpl w:val="5CEC39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1CB"/>
    <w:rsid w:val="000E615B"/>
    <w:rsid w:val="001523B0"/>
    <w:rsid w:val="004201CB"/>
    <w:rsid w:val="006F5053"/>
    <w:rsid w:val="00AB413B"/>
    <w:rsid w:val="00BE3A74"/>
    <w:rsid w:val="00C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1CB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20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2013-11-21T00:52:00Z</dcterms:created>
  <dcterms:modified xsi:type="dcterms:W3CDTF">2014-06-15T20:32:00Z</dcterms:modified>
</cp:coreProperties>
</file>